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252B" w14:textId="77777777" w:rsidR="00226467" w:rsidRPr="00187596" w:rsidRDefault="00E5648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Arabic Typesetting" w:hAnsi="Arabic Typesetting" w:cs="Arabic Typesetting" w:hint="cs"/>
          <w:b/>
          <w:color w:val="808080" w:themeColor="background1" w:themeShade="80"/>
          <w:sz w:val="44"/>
          <w:szCs w:val="44"/>
        </w:rPr>
        <w:t xml:space="preserve">Taste Restaurant </w:t>
      </w:r>
    </w:p>
    <w:p w14:paraId="3032F80A" w14:textId="77777777" w:rsidR="00414C2F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Level 3 </w:t>
      </w:r>
    </w:p>
    <w:p w14:paraId="7B09DC9B" w14:textId="7369AC00" w:rsidR="00FF2840" w:rsidRPr="00187596" w:rsidRDefault="00FF2840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Alex &amp; Rehman</w:t>
      </w:r>
    </w:p>
    <w:p w14:paraId="4957EBA0" w14:textId="36AF345C" w:rsidR="00414C2F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Thursday Lunch</w:t>
      </w:r>
      <w:r w:rsidR="00E70BA8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</w:t>
      </w:r>
      <w:r w:rsidR="00FF2840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7</w:t>
      </w:r>
      <w:r w:rsidR="00FF2840" w:rsidRPr="00FF2840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  <w:vertAlign w:val="superscript"/>
        </w:rPr>
        <w:t>th</w:t>
      </w:r>
      <w:r w:rsidR="00FF2840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May</w:t>
      </w:r>
    </w:p>
    <w:p w14:paraId="60119F7E" w14:textId="5A292CD5" w:rsidR="005A6DEB" w:rsidRDefault="005A6DEB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Starter</w:t>
      </w:r>
    </w:p>
    <w:p w14:paraId="7DE9A1DA" w14:textId="5FE6DEBF" w:rsidR="00041F52" w:rsidRDefault="00FF2840" w:rsidP="00226467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Roasted Vine Tomato</w:t>
      </w:r>
      <w:r w:rsidR="00FF4484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 &amp; Basil Soup</w:t>
      </w:r>
    </w:p>
    <w:p w14:paraId="20523EC9" w14:textId="1288E7B3" w:rsidR="00274FD0" w:rsidRDefault="00FF4484" w:rsidP="00226467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Shirazi Salad with Hum</w:t>
      </w:r>
      <w:r w:rsidR="00852997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mus &amp; Pitta </w:t>
      </w:r>
    </w:p>
    <w:p w14:paraId="1D5F77F0" w14:textId="5EE3933A" w:rsidR="00C814D8" w:rsidRPr="00274FD0" w:rsidRDefault="00852997" w:rsidP="00226467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Lemon garli</w:t>
      </w:r>
      <w:r w:rsidR="00763731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c Marinated Chicken, Mixed Leaves with Lemon Dre</w:t>
      </w:r>
      <w:r w:rsidR="0036289D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ssing</w:t>
      </w:r>
    </w:p>
    <w:p w14:paraId="5C53E8A2" w14:textId="564E487D" w:rsidR="000145F5" w:rsidRDefault="000145F5" w:rsidP="00403814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Mains</w:t>
      </w:r>
    </w:p>
    <w:p w14:paraId="1A10E0B6" w14:textId="23C7AA84" w:rsidR="00403814" w:rsidRDefault="0036289D" w:rsidP="00403814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Salmon Tortellini with Bouillabais</w:t>
      </w:r>
      <w:r w:rsidR="00A45714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se </w:t>
      </w:r>
    </w:p>
    <w:p w14:paraId="67E54CB3" w14:textId="76E526DE" w:rsidR="00B85F01" w:rsidRDefault="00A45714" w:rsidP="00403814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Slow Braised Beef </w:t>
      </w:r>
      <w:r w:rsidR="00C31DD4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Cottage</w:t>
      </w:r>
      <w:r w:rsidR="006B65C1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Pie</w:t>
      </w:r>
      <w:r w:rsidR="00735B16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, Seasonal Vegetables</w:t>
      </w:r>
    </w:p>
    <w:p w14:paraId="0FC0A988" w14:textId="064DE42D" w:rsidR="00B85F01" w:rsidRPr="00597479" w:rsidRDefault="00735B16" w:rsidP="00403814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Grilled</w:t>
      </w:r>
      <w:r w:rsidR="00BC5F46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Guinea Fowl with Oriental Spiced </w:t>
      </w:r>
      <w:r w:rsidR="002628C6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Sauce, with Saffron Rice &amp; Naan</w:t>
      </w:r>
    </w:p>
    <w:p w14:paraId="2ED943C0" w14:textId="6C49320C" w:rsidR="000145F5" w:rsidRDefault="000145F5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Desserts</w:t>
      </w:r>
    </w:p>
    <w:p w14:paraId="050751DF" w14:textId="755FCDBD" w:rsidR="0075213D" w:rsidRDefault="002628C6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Sticky Toffee Pudding</w:t>
      </w:r>
      <w:r w:rsidR="0062294E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with Sauce Anglaise</w:t>
      </w:r>
    </w:p>
    <w:p w14:paraId="7583DD80" w14:textId="3D3A8DB2" w:rsidR="004D359C" w:rsidRDefault="0062294E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Mocha Mousse</w:t>
      </w:r>
      <w:r w:rsidR="00416FC3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, Almond Tuille</w:t>
      </w:r>
    </w:p>
    <w:p w14:paraId="5132266B" w14:textId="4C72A298" w:rsidR="00243A58" w:rsidRDefault="00416FC3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Kentish Strawberry</w:t>
      </w:r>
      <w:r w:rsidR="003B7C94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Tart</w:t>
      </w:r>
    </w:p>
    <w:p w14:paraId="2E246EFC" w14:textId="77777777" w:rsidR="00243A58" w:rsidRPr="00590C7E" w:rsidRDefault="00243A58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</w:p>
    <w:p w14:paraId="3AE9B131" w14:textId="59D06147" w:rsidR="000145F5" w:rsidRPr="00243A58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0"/>
          <w:szCs w:val="40"/>
        </w:rPr>
      </w:pPr>
      <w:r w:rsidRPr="00243A58">
        <w:rPr>
          <w:rFonts w:ascii="Arabic Typesetting" w:hAnsi="Arabic Typesetting" w:cs="Arabic Typesetting"/>
          <w:b/>
          <w:bCs/>
          <w:color w:val="808080" w:themeColor="background1" w:themeShade="80"/>
          <w:sz w:val="40"/>
          <w:szCs w:val="40"/>
        </w:rPr>
        <w:t>Coffee &amp; Petit Fours</w:t>
      </w:r>
    </w:p>
    <w:p w14:paraId="323F6AA3" w14:textId="2A30C0DA" w:rsidR="000145F5" w:rsidRPr="00187596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28"/>
          <w:szCs w:val="28"/>
        </w:rPr>
      </w:pPr>
    </w:p>
    <w:p w14:paraId="1BAC02A8" w14:textId="5BAF6829" w:rsidR="00414C2F" w:rsidRPr="00187596" w:rsidRDefault="00414C2F" w:rsidP="009B52A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6"/>
          <w:szCs w:val="36"/>
        </w:rPr>
        <w:t>£</w:t>
      </w:r>
      <w:r w:rsidR="00DD3E35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22.50</w:t>
      </w:r>
    </w:p>
    <w:p w14:paraId="58E95FC7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6C3DBB01" w14:textId="2BA1AACE" w:rsidR="0055058D" w:rsidRPr="00187596" w:rsidRDefault="0055058D" w:rsidP="004F1C57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28"/>
          <w:szCs w:val="28"/>
        </w:rPr>
        <w:t>Please make your server aware of any allergies or dietary requ</w:t>
      </w: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irements</w:t>
      </w:r>
    </w:p>
    <w:p w14:paraId="173C0FA6" w14:textId="77777777" w:rsidR="0055058D" w:rsidRPr="00187596" w:rsidRDefault="0055058D" w:rsidP="0055058D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Menu items subject to change and availability</w:t>
      </w:r>
    </w:p>
    <w:p w14:paraId="76311790" w14:textId="77777777" w:rsidR="0055058D" w:rsidRPr="007A289A" w:rsidRDefault="0055058D" w:rsidP="0055058D">
      <w:pPr>
        <w:spacing w:after="0"/>
        <w:ind w:left="17"/>
        <w:rPr>
          <w:rFonts w:ascii="Arabic Typesetting" w:hAnsi="Arabic Typesetting" w:cs="Arabic Typesetting"/>
          <w:sz w:val="32"/>
          <w:szCs w:val="32"/>
        </w:rPr>
      </w:pPr>
    </w:p>
    <w:p w14:paraId="5461DB5C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9292F90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C128AAB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7E5E9669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0DBD479D" w14:textId="77777777" w:rsidR="00E56489" w:rsidRPr="000F2E9F" w:rsidRDefault="00E56489" w:rsidP="00E56489">
      <w:pPr>
        <w:spacing w:after="0" w:line="216" w:lineRule="auto"/>
        <w:ind w:left="3618" w:right="4419" w:hanging="3601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Edwardian Script ITC" w:hAnsi="Arabic Typesetting" w:cs="Arabic Typesetting" w:hint="cs"/>
          <w:sz w:val="24"/>
          <w:szCs w:val="24"/>
        </w:rPr>
        <w:t xml:space="preserve">  </w:t>
      </w:r>
    </w:p>
    <w:p w14:paraId="3171031D" w14:textId="77777777" w:rsidR="00066AF0" w:rsidRPr="000F2E9F" w:rsidRDefault="00066AF0">
      <w:pPr>
        <w:tabs>
          <w:tab w:val="center" w:pos="6398"/>
          <w:tab w:val="center" w:pos="7389"/>
          <w:tab w:val="center" w:pos="8618"/>
        </w:tabs>
        <w:spacing w:after="120"/>
        <w:rPr>
          <w:rFonts w:ascii="Arabic Typesetting" w:hAnsi="Arabic Typesetting" w:cs="Arabic Typesetting"/>
          <w:sz w:val="24"/>
          <w:szCs w:val="24"/>
        </w:rPr>
      </w:pPr>
    </w:p>
    <w:p w14:paraId="57914866" w14:textId="77777777" w:rsidR="00066AF0" w:rsidRPr="000F2E9F" w:rsidRDefault="00E56489">
      <w:pPr>
        <w:spacing w:after="4"/>
        <w:ind w:left="-12" w:firstLine="4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p w14:paraId="7B935B3A" w14:textId="77777777" w:rsidR="00066AF0" w:rsidRPr="000F2E9F" w:rsidRDefault="00E56489">
      <w:pPr>
        <w:spacing w:after="73"/>
        <w:ind w:left="6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ab/>
        <w:t xml:space="preserve"> </w:t>
      </w:r>
    </w:p>
    <w:p w14:paraId="5F1FA8AB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5C9697D6" w14:textId="77777777" w:rsidR="00066AF0" w:rsidRPr="000F2E9F" w:rsidRDefault="00E56489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sectPr w:rsidR="00066AF0" w:rsidRPr="000F2E9F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61DF" w14:textId="77777777" w:rsidR="00237B97" w:rsidRDefault="00237B97">
      <w:pPr>
        <w:spacing w:after="0" w:line="240" w:lineRule="auto"/>
      </w:pPr>
      <w:r>
        <w:separator/>
      </w:r>
    </w:p>
  </w:endnote>
  <w:endnote w:type="continuationSeparator" w:id="0">
    <w:p w14:paraId="01E6C3A1" w14:textId="77777777" w:rsidR="00237B97" w:rsidRDefault="0023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494B" w14:textId="77777777" w:rsidR="00237B97" w:rsidRDefault="00237B97">
      <w:pPr>
        <w:spacing w:after="0" w:line="240" w:lineRule="auto"/>
      </w:pPr>
      <w:r>
        <w:separator/>
      </w:r>
    </w:p>
  </w:footnote>
  <w:footnote w:type="continuationSeparator" w:id="0">
    <w:p w14:paraId="126657A2" w14:textId="77777777" w:rsidR="00237B97" w:rsidRDefault="00237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E5F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069BA3" wp14:editId="1E8DA3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661E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BC51FF" wp14:editId="65A280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4B5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2D3D90" wp14:editId="309F83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145F5"/>
    <w:rsid w:val="00041F52"/>
    <w:rsid w:val="00066AF0"/>
    <w:rsid w:val="000F2E9F"/>
    <w:rsid w:val="00136925"/>
    <w:rsid w:val="001830A2"/>
    <w:rsid w:val="00187596"/>
    <w:rsid w:val="002171FB"/>
    <w:rsid w:val="00226467"/>
    <w:rsid w:val="00237B97"/>
    <w:rsid w:val="002411CA"/>
    <w:rsid w:val="00243A58"/>
    <w:rsid w:val="002628C6"/>
    <w:rsid w:val="00274FD0"/>
    <w:rsid w:val="003508C1"/>
    <w:rsid w:val="0036289D"/>
    <w:rsid w:val="003B7C94"/>
    <w:rsid w:val="00403814"/>
    <w:rsid w:val="00414C2F"/>
    <w:rsid w:val="00416FC3"/>
    <w:rsid w:val="00437D12"/>
    <w:rsid w:val="004B483E"/>
    <w:rsid w:val="004D359C"/>
    <w:rsid w:val="004F1C57"/>
    <w:rsid w:val="005265F1"/>
    <w:rsid w:val="0055058D"/>
    <w:rsid w:val="00590C7E"/>
    <w:rsid w:val="00597479"/>
    <w:rsid w:val="005A6DEB"/>
    <w:rsid w:val="0062294E"/>
    <w:rsid w:val="006B65C1"/>
    <w:rsid w:val="00735B16"/>
    <w:rsid w:val="007520B4"/>
    <w:rsid w:val="0075213D"/>
    <w:rsid w:val="00763731"/>
    <w:rsid w:val="007A289A"/>
    <w:rsid w:val="008400AA"/>
    <w:rsid w:val="00852997"/>
    <w:rsid w:val="00940732"/>
    <w:rsid w:val="009B52A7"/>
    <w:rsid w:val="009F08D2"/>
    <w:rsid w:val="00A3620D"/>
    <w:rsid w:val="00A45714"/>
    <w:rsid w:val="00A758E3"/>
    <w:rsid w:val="00B20366"/>
    <w:rsid w:val="00B23709"/>
    <w:rsid w:val="00B77077"/>
    <w:rsid w:val="00B85F01"/>
    <w:rsid w:val="00BA5BF5"/>
    <w:rsid w:val="00BC5F46"/>
    <w:rsid w:val="00C31DD4"/>
    <w:rsid w:val="00C814D8"/>
    <w:rsid w:val="00D24AEA"/>
    <w:rsid w:val="00DA4116"/>
    <w:rsid w:val="00DD3E35"/>
    <w:rsid w:val="00E509C5"/>
    <w:rsid w:val="00E56489"/>
    <w:rsid w:val="00E70BA8"/>
    <w:rsid w:val="00EF61D4"/>
    <w:rsid w:val="00FF2840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2ACB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37</cp:revision>
  <cp:lastPrinted>2026-03-24T11:46:00Z</cp:lastPrinted>
  <dcterms:created xsi:type="dcterms:W3CDTF">2024-09-05T13:12:00Z</dcterms:created>
  <dcterms:modified xsi:type="dcterms:W3CDTF">2026-04-22T14:53:00Z</dcterms:modified>
</cp:coreProperties>
</file>